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B6" w:rsidRPr="009E0BB6" w:rsidRDefault="009E0BB6" w:rsidP="009E0BB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9E0BB6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РОССИЙСКАЯ ФЕДЕРАЦИЯ</w:t>
      </w:r>
    </w:p>
    <w:p w:rsidR="009E0BB6" w:rsidRPr="009E0BB6" w:rsidRDefault="009E0BB6" w:rsidP="009E0BB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9E0BB6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ИРКУТСКАЯ ОБЛАСТЬ</w:t>
      </w:r>
    </w:p>
    <w:p w:rsidR="009E0BB6" w:rsidRPr="009E0BB6" w:rsidRDefault="009E0BB6" w:rsidP="009E0BB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9E0BB6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Муниципальное образование «Новонукутское»</w:t>
      </w:r>
    </w:p>
    <w:p w:rsidR="009E0BB6" w:rsidRPr="009E0BB6" w:rsidRDefault="009E0BB6" w:rsidP="009E0B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BB6" w:rsidRPr="009E0BB6" w:rsidRDefault="009E0BB6" w:rsidP="009E0B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BB6" w:rsidRPr="009E0BB6" w:rsidRDefault="009E0BB6" w:rsidP="009E0B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ru-RU"/>
        </w:rPr>
      </w:pPr>
      <w:r w:rsidRPr="009E0BB6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ru-RU"/>
        </w:rPr>
        <w:t>РАСПОРЯЖЕНИЕ</w:t>
      </w:r>
    </w:p>
    <w:p w:rsidR="009E0BB6" w:rsidRPr="009E0BB6" w:rsidRDefault="009E0BB6" w:rsidP="009E0BB6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E0BB6" w:rsidRPr="009E0BB6" w:rsidRDefault="009E0BB6" w:rsidP="009E0BB6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E0BB6" w:rsidRPr="009E0BB6" w:rsidRDefault="00CD18C5" w:rsidP="009E0BB6">
      <w:pPr>
        <w:tabs>
          <w:tab w:val="center" w:pos="4677"/>
          <w:tab w:val="left" w:pos="67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DF6CE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24A43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9E0BB6" w:rsidRPr="009E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F6CE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E0BB6" w:rsidRPr="009E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п. Новонукутский</w:t>
      </w:r>
    </w:p>
    <w:p w:rsidR="009E0BB6" w:rsidRPr="009E0BB6" w:rsidRDefault="009E0BB6" w:rsidP="009E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BB6" w:rsidRDefault="00985C18" w:rsidP="009E0BB6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eastAsiaTheme="minorHAnsi"/>
          <w:sz w:val="24"/>
          <w:szCs w:val="24"/>
        </w:rPr>
      </w:pPr>
      <w:bookmarkStart w:id="0" w:name="bookmark2"/>
      <w:r>
        <w:rPr>
          <w:b/>
          <w:sz w:val="24"/>
          <w:szCs w:val="24"/>
        </w:rPr>
        <w:t xml:space="preserve">Об </w:t>
      </w:r>
      <w:r w:rsidR="00D27D3B">
        <w:rPr>
          <w:b/>
          <w:sz w:val="24"/>
          <w:szCs w:val="24"/>
        </w:rPr>
        <w:t>установлении тарифов без открытия</w:t>
      </w:r>
      <w:r>
        <w:rPr>
          <w:b/>
          <w:sz w:val="24"/>
          <w:szCs w:val="24"/>
        </w:rPr>
        <w:t xml:space="preserve"> дел</w:t>
      </w:r>
      <w:r w:rsidR="009E0BB6" w:rsidRPr="009E0BB6">
        <w:rPr>
          <w:b/>
          <w:sz w:val="24"/>
          <w:szCs w:val="24"/>
        </w:rPr>
        <w:t xml:space="preserve"> </w:t>
      </w:r>
    </w:p>
    <w:p w:rsidR="009E0BB6" w:rsidRPr="009E0BB6" w:rsidRDefault="009E0BB6" w:rsidP="009E0BB6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eastAsiaTheme="minorHAnsi"/>
          <w:sz w:val="24"/>
          <w:szCs w:val="24"/>
        </w:rPr>
      </w:pPr>
      <w:r w:rsidRPr="009E0BB6">
        <w:rPr>
          <w:rFonts w:eastAsiaTheme="minorHAnsi"/>
          <w:sz w:val="24"/>
          <w:szCs w:val="24"/>
        </w:rPr>
        <w:t xml:space="preserve"> </w:t>
      </w:r>
      <w:bookmarkEnd w:id="0"/>
    </w:p>
    <w:p w:rsidR="009E0BB6" w:rsidRPr="009E0BB6" w:rsidRDefault="009E0BB6" w:rsidP="009E0BB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CD18C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CD18C5">
        <w:rPr>
          <w:rFonts w:ascii="Times New Roman" w:hAnsi="Times New Roman" w:cs="Times New Roman"/>
          <w:bCs/>
          <w:kern w:val="36"/>
          <w:sz w:val="24"/>
          <w:szCs w:val="24"/>
        </w:rPr>
        <w:t>от 07 декабря</w:t>
      </w:r>
      <w:r w:rsidR="00CD18C5" w:rsidRPr="00CD18C5">
        <w:rPr>
          <w:rFonts w:ascii="Times New Roman" w:hAnsi="Times New Roman" w:cs="Times New Roman"/>
          <w:bCs/>
          <w:kern w:val="36"/>
          <w:sz w:val="24"/>
          <w:szCs w:val="24"/>
        </w:rPr>
        <w:t xml:space="preserve"> 2011 </w:t>
      </w:r>
      <w:r w:rsidR="00CD18C5">
        <w:rPr>
          <w:rFonts w:ascii="Times New Roman" w:hAnsi="Times New Roman" w:cs="Times New Roman"/>
          <w:bCs/>
          <w:kern w:val="36"/>
          <w:sz w:val="24"/>
          <w:szCs w:val="24"/>
        </w:rPr>
        <w:t>г. №</w:t>
      </w:r>
      <w:r w:rsidR="00CD18C5" w:rsidRPr="00CD18C5">
        <w:rPr>
          <w:rFonts w:ascii="Times New Roman" w:hAnsi="Times New Roman" w:cs="Times New Roman"/>
          <w:bCs/>
          <w:kern w:val="36"/>
          <w:sz w:val="24"/>
          <w:szCs w:val="24"/>
        </w:rPr>
        <w:t xml:space="preserve"> 416-ФЗ</w:t>
      </w:r>
      <w:r w:rsidR="00CD18C5" w:rsidRPr="00CD18C5">
        <w:rPr>
          <w:rFonts w:ascii="Times New Roman" w:hAnsi="Times New Roman" w:cs="Times New Roman"/>
          <w:sz w:val="24"/>
          <w:szCs w:val="24"/>
        </w:rPr>
        <w:t xml:space="preserve"> </w:t>
      </w:r>
      <w:r w:rsidRPr="00CD18C5">
        <w:rPr>
          <w:rFonts w:ascii="Times New Roman" w:hAnsi="Times New Roman" w:cs="Times New Roman"/>
          <w:sz w:val="24"/>
          <w:szCs w:val="24"/>
        </w:rPr>
        <w:t>«О водоснабжении и водоотведении», постановлением Правительства Российской Федерации от 13 мая 2013 г.</w:t>
      </w:r>
      <w:r w:rsidRPr="009E0BB6">
        <w:rPr>
          <w:rFonts w:ascii="Times New Roman" w:hAnsi="Times New Roman" w:cs="Times New Roman"/>
          <w:sz w:val="24"/>
          <w:szCs w:val="24"/>
        </w:rPr>
        <w:t xml:space="preserve"> № 406 «О государственном регулировании тарифов в сфере водоснабжения и водоотведения», приказом Федеральной службы по тарифам от 16 июля 2014 г. № 1154-э «Об утверждении Регламента установления регулируемых тарифов в сфере водоснабжения и водоотведения»:</w:t>
      </w:r>
      <w:proofErr w:type="gramEnd"/>
    </w:p>
    <w:p w:rsidR="0083096B" w:rsidRPr="00DF6CEC" w:rsidRDefault="00DF6CEC" w:rsidP="00DF6CEC">
      <w:pPr>
        <w:pStyle w:val="a5"/>
        <w:numPr>
          <w:ilvl w:val="0"/>
          <w:numId w:val="2"/>
        </w:numPr>
        <w:shd w:val="clear" w:color="auto" w:fill="FFFFFF"/>
        <w:tabs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Открыть по инициативе </w:t>
      </w:r>
      <w:r w:rsidR="00CD1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муниципального образования «Новонукутское»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16322"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</w:t>
      </w:r>
      <w:r w:rsidR="009E0BB6"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установлении</w:t>
      </w:r>
      <w:r w:rsidR="00C16322"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7D3B"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CD1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27D3B"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тарифа </w:t>
      </w:r>
      <w:r w:rsidR="00D27D3B"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подвоз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питьевой </w:t>
      </w:r>
      <w:r w:rsidR="00D27D3B"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воды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ООО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«Крот» </w:t>
      </w:r>
      <w:r w:rsidR="003E7D54"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применением метода</w:t>
      </w:r>
      <w:r w:rsidR="00C16322"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экономически</w:t>
      </w:r>
      <w:r w:rsidR="00792F72"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обоснованных расходов (затрат)</w:t>
      </w:r>
      <w:r w:rsidR="0083096B"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F6CEC" w:rsidRDefault="00DF6CEC" w:rsidP="00DF6CEC">
      <w:pPr>
        <w:pStyle w:val="a5"/>
        <w:numPr>
          <w:ilvl w:val="0"/>
          <w:numId w:val="2"/>
        </w:numPr>
        <w:shd w:val="clear" w:color="auto" w:fill="FFFFFF"/>
        <w:tabs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Открыть по инициативе </w:t>
      </w:r>
      <w:r w:rsidR="00CD1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муниципального образования «Новонукутское» </w:t>
      </w:r>
      <w:r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дело об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изменении </w:t>
      </w:r>
      <w:r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</w:t>
      </w:r>
      <w:r w:rsidR="00CD1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долгосрочного тарифа </w:t>
      </w:r>
      <w:r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питьевую воду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ООО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«Крот» </w:t>
      </w:r>
      <w:r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применением метода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индексации установленных тарифов</w:t>
      </w:r>
      <w:r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F6CEC" w:rsidRDefault="00DF6CEC" w:rsidP="00DF6CEC">
      <w:pPr>
        <w:pStyle w:val="a5"/>
        <w:numPr>
          <w:ilvl w:val="0"/>
          <w:numId w:val="2"/>
        </w:numPr>
        <w:shd w:val="clear" w:color="auto" w:fill="FFFFFF"/>
        <w:tabs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Открыть по инициативе </w:t>
      </w:r>
      <w:r w:rsidR="00CD1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муниципального образования «Новонукутское» </w:t>
      </w:r>
      <w:r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дело об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изменении </w:t>
      </w:r>
      <w:r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</w:t>
      </w:r>
      <w:r w:rsidR="00CD1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долгосрочного тарифа </w:t>
      </w:r>
      <w:r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водоотведение в отношении ИП Шаповалов В. Н. </w:t>
      </w:r>
      <w:r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применением метода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индексации установленных тарифов.</w:t>
      </w:r>
    </w:p>
    <w:p w:rsidR="009E0BB6" w:rsidRPr="009E0BB6" w:rsidRDefault="00DF6CEC" w:rsidP="009E0B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E0BB6" w:rsidRPr="009E0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27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Назначить </w:t>
      </w:r>
      <w:r w:rsidR="00CD1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руководителя аппарата</w:t>
      </w:r>
      <w:r w:rsidR="00A57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муниципального образования «Новонукутское» Иванову Н. Р. ответственным за составление экспертного заключения</w:t>
      </w:r>
      <w:r w:rsidR="009E0BB6" w:rsidRPr="009E0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16322" w:rsidRDefault="009E0BB6" w:rsidP="00C163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9E0BB6" w:rsidRDefault="009E0BB6" w:rsidP="009E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A576B9" w:rsidRPr="009E0BB6" w:rsidRDefault="00A576B9" w:rsidP="009E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E0BB6" w:rsidRPr="009E0BB6" w:rsidRDefault="009E0BB6" w:rsidP="009E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МО «Новонукутское»             </w:t>
      </w:r>
      <w:r w:rsidR="00DB5A8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B5A8A">
        <w:rPr>
          <w:rFonts w:ascii="Times New Roman" w:hAnsi="Times New Roman" w:cs="Times New Roman"/>
          <w:sz w:val="24"/>
          <w:szCs w:val="24"/>
        </w:rPr>
        <w:t>Ю. В. Прудников</w:t>
      </w:r>
    </w:p>
    <w:sectPr w:rsidR="009E0BB6" w:rsidRPr="009E0BB6" w:rsidSect="00B05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E55D4"/>
    <w:multiLevelType w:val="hybridMultilevel"/>
    <w:tmpl w:val="8E1A0EAA"/>
    <w:lvl w:ilvl="0" w:tplc="AA866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CA2DBD"/>
    <w:multiLevelType w:val="multilevel"/>
    <w:tmpl w:val="C79E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BB6"/>
    <w:rsid w:val="00140800"/>
    <w:rsid w:val="00232093"/>
    <w:rsid w:val="003E7D54"/>
    <w:rsid w:val="00541E0E"/>
    <w:rsid w:val="00792F72"/>
    <w:rsid w:val="0083096B"/>
    <w:rsid w:val="00924A43"/>
    <w:rsid w:val="00985C18"/>
    <w:rsid w:val="009E0BB6"/>
    <w:rsid w:val="00A576B9"/>
    <w:rsid w:val="00B058A3"/>
    <w:rsid w:val="00C16322"/>
    <w:rsid w:val="00CD18C5"/>
    <w:rsid w:val="00D27D3B"/>
    <w:rsid w:val="00DB5A8A"/>
    <w:rsid w:val="00D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9E0B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9E0BB6"/>
    <w:pPr>
      <w:shd w:val="clear" w:color="auto" w:fill="FFFFFF"/>
      <w:spacing w:before="540" w:after="0" w:line="322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9E0BB6"/>
    <w:rPr>
      <w:strike w:val="0"/>
      <w:dstrike w:val="0"/>
      <w:color w:val="3272C0"/>
      <w:u w:val="none"/>
      <w:effect w:val="none"/>
      <w:shd w:val="clear" w:color="auto" w:fill="auto"/>
    </w:rPr>
  </w:style>
  <w:style w:type="table" w:styleId="a4">
    <w:name w:val="Table Grid"/>
    <w:basedOn w:val="a1"/>
    <w:uiPriority w:val="59"/>
    <w:rsid w:val="00924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B5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9E0B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9E0BB6"/>
    <w:pPr>
      <w:shd w:val="clear" w:color="auto" w:fill="FFFFFF"/>
      <w:spacing w:before="540" w:after="0" w:line="322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9E0BB6"/>
    <w:rPr>
      <w:strike w:val="0"/>
      <w:dstrike w:val="0"/>
      <w:color w:val="3272C0"/>
      <w:u w:val="none"/>
      <w:effect w:val="none"/>
      <w:shd w:val="clear" w:color="auto" w:fill="auto"/>
    </w:rPr>
  </w:style>
  <w:style w:type="table" w:styleId="a4">
    <w:name w:val="Table Grid"/>
    <w:basedOn w:val="a1"/>
    <w:uiPriority w:val="59"/>
    <w:rsid w:val="0092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B5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4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3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98E08-CCFF-4AEB-9A7C-77D0FF60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наталья наталья</cp:lastModifiedBy>
  <cp:revision>4</cp:revision>
  <cp:lastPrinted>2020-11-20T03:10:00Z</cp:lastPrinted>
  <dcterms:created xsi:type="dcterms:W3CDTF">2017-12-18T06:31:00Z</dcterms:created>
  <dcterms:modified xsi:type="dcterms:W3CDTF">2020-11-20T03:10:00Z</dcterms:modified>
</cp:coreProperties>
</file>